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99F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B41384">
        <w:rPr>
          <w:sz w:val="28"/>
        </w:rPr>
        <w:t>843</w:t>
      </w:r>
      <w:r>
        <w:rPr>
          <w:sz w:val="28"/>
        </w:rPr>
        <w:t>-2201/202</w:t>
      </w:r>
      <w:r w:rsidR="00747260">
        <w:rPr>
          <w:sz w:val="28"/>
        </w:rPr>
        <w:t>5</w:t>
      </w:r>
    </w:p>
    <w:p w:rsidR="00EB499F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B102AE">
        <w:rPr>
          <w:sz w:val="28"/>
        </w:rPr>
        <w:t>*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283"/>
        <w:rPr>
          <w:sz w:val="28"/>
        </w:rPr>
      </w:pPr>
      <w:r>
        <w:rPr>
          <w:sz w:val="28"/>
        </w:rPr>
        <w:t xml:space="preserve">     </w:t>
      </w:r>
      <w:r w:rsidR="007D7F99">
        <w:rPr>
          <w:sz w:val="28"/>
        </w:rPr>
        <w:t xml:space="preserve"> г.Нягань ХМАО-Югры                      </w:t>
      </w:r>
      <w:r w:rsidR="00B41384">
        <w:rPr>
          <w:sz w:val="28"/>
        </w:rPr>
        <w:t xml:space="preserve">                              </w:t>
      </w:r>
      <w:r w:rsidR="007D7F99">
        <w:rPr>
          <w:sz w:val="28"/>
        </w:rPr>
        <w:t xml:space="preserve"> </w:t>
      </w:r>
      <w:r w:rsidR="00B41384">
        <w:rPr>
          <w:sz w:val="28"/>
        </w:rPr>
        <w:t>03 сентября</w:t>
      </w:r>
      <w:r w:rsidR="00747260">
        <w:rPr>
          <w:sz w:val="28"/>
        </w:rPr>
        <w:t xml:space="preserve"> 2025</w:t>
      </w:r>
      <w:r w:rsidR="007D7F99">
        <w:rPr>
          <w:sz w:val="28"/>
        </w:rPr>
        <w:t xml:space="preserve"> </w:t>
      </w:r>
      <w:r>
        <w:rPr>
          <w:sz w:val="28"/>
        </w:rPr>
        <w:t xml:space="preserve">года                                                           </w:t>
      </w:r>
    </w:p>
    <w:p w:rsidR="00EB499F">
      <w:pPr>
        <w:ind w:firstLine="283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 </w:t>
      </w:r>
      <w:r w:rsidRPr="00B102AE" w:rsidR="00B102AE">
        <w:rPr>
          <w:rFonts w:ascii="Times New Roman" w:hAnsi="Times New Roman"/>
          <w:sz w:val="28"/>
        </w:rPr>
        <w:t>Трущёва Василия Михайловича, * года рождения, уроженца *, гражданина РФ, паспорт *, работающего *, проживающего по адресу: ХМАО-Югра, *</w:t>
      </w:r>
      <w:r>
        <w:rPr>
          <w:rFonts w:ascii="Times New Roman" w:hAnsi="Times New Roman"/>
          <w:sz w:val="28"/>
        </w:rPr>
        <w:t xml:space="preserve">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</w:t>
      </w:r>
      <w:r>
        <w:rPr>
          <w:rFonts w:ascii="Times New Roman" w:hAnsi="Times New Roman"/>
          <w:sz w:val="28"/>
        </w:rPr>
        <w:t>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EB499F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B41384">
        <w:rPr>
          <w:spacing w:val="-2"/>
          <w:sz w:val="28"/>
        </w:rPr>
        <w:t>апреля 2025</w:t>
      </w:r>
      <w:r>
        <w:rPr>
          <w:spacing w:val="-2"/>
          <w:sz w:val="28"/>
        </w:rPr>
        <w:t xml:space="preserve"> года </w:t>
      </w:r>
      <w:r w:rsidRPr="00B41384" w:rsidR="00B41384">
        <w:rPr>
          <w:spacing w:val="-2"/>
          <w:sz w:val="28"/>
        </w:rPr>
        <w:t xml:space="preserve">Трущёв В.М., являясь должностным лицом – </w:t>
      </w:r>
      <w:r w:rsidR="00B102AE">
        <w:rPr>
          <w:spacing w:val="-2"/>
          <w:sz w:val="28"/>
        </w:rPr>
        <w:t>*</w:t>
      </w:r>
      <w:r w:rsidRPr="00B41384" w:rsidR="00B41384">
        <w:rPr>
          <w:spacing w:val="-2"/>
          <w:sz w:val="28"/>
        </w:rPr>
        <w:t xml:space="preserve">, расположенного по адресу: ХМАО-Югра </w:t>
      </w:r>
      <w:r w:rsidR="00B102AE">
        <w:rPr>
          <w:spacing w:val="-2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</w:t>
      </w:r>
      <w:r w:rsidR="00F33627">
        <w:rPr>
          <w:sz w:val="28"/>
        </w:rPr>
        <w:t xml:space="preserve">раховым взносам, не представил </w:t>
      </w:r>
      <w:r>
        <w:rPr>
          <w:sz w:val="28"/>
        </w:rPr>
        <w:t>в Межрайонную инспекцию Федеральной налоговой службы № 2 по ХМАО – Югре рас</w:t>
      </w:r>
      <w:r>
        <w:rPr>
          <w:sz w:val="28"/>
        </w:rPr>
        <w:t xml:space="preserve">чет по страховым взносам за </w:t>
      </w:r>
      <w:r w:rsidR="00B41384">
        <w:rPr>
          <w:sz w:val="28"/>
        </w:rPr>
        <w:t>3 месяца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B41384" w:rsidRPr="00B41384" w:rsidP="00B41384">
      <w:pPr>
        <w:pStyle w:val="NoSpacing"/>
        <w:ind w:firstLine="709"/>
        <w:jc w:val="both"/>
        <w:rPr>
          <w:sz w:val="28"/>
        </w:rPr>
      </w:pPr>
      <w:r w:rsidRPr="00B41384">
        <w:rPr>
          <w:sz w:val="28"/>
        </w:rPr>
        <w:t>Должностное лицо Трущёв В.М., о дне, времени и месте рассмотрения дела извещался заказным письмом, направленным в его адрес, а также п</w:t>
      </w:r>
      <w:r w:rsidRPr="00B41384">
        <w:rPr>
          <w:sz w:val="28"/>
        </w:rPr>
        <w:t>о адресу регистрации юридического лица, указанными в протоколе об административном правонарушении, однако конверт вернулся в адрес отправителя в связи с истечением срока хранения.</w:t>
      </w:r>
    </w:p>
    <w:p w:rsidR="00B41384" w:rsidRPr="00B41384" w:rsidP="00B41384">
      <w:pPr>
        <w:pStyle w:val="NoSpacing"/>
        <w:ind w:firstLine="709"/>
        <w:jc w:val="both"/>
        <w:rPr>
          <w:sz w:val="28"/>
        </w:rPr>
      </w:pPr>
      <w:r w:rsidRPr="00B41384">
        <w:rPr>
          <w:sz w:val="28"/>
        </w:rPr>
        <w:t xml:space="preserve">Согласно пункта 6 Постановления Пленума Верховного Суда РФ от 24 марта 2005 </w:t>
      </w:r>
      <w:r w:rsidRPr="00B41384">
        <w:rPr>
          <w:sz w:val="28"/>
        </w:rPr>
        <w:t>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</w:t>
      </w:r>
      <w:r w:rsidRPr="00B41384">
        <w:rPr>
          <w:sz w:val="28"/>
        </w:rPr>
        <w:t>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</w:t>
      </w:r>
      <w:r w:rsidRPr="00B41384">
        <w:rPr>
          <w:sz w:val="28"/>
        </w:rPr>
        <w:t>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</w:t>
      </w:r>
      <w:r w:rsidRPr="00B41384">
        <w:rPr>
          <w:sz w:val="28"/>
        </w:rPr>
        <w:t>а N 343.</w:t>
      </w:r>
    </w:p>
    <w:p w:rsidR="00DB1A4F" w:rsidP="00B41384">
      <w:pPr>
        <w:pStyle w:val="NoSpacing"/>
        <w:ind w:firstLine="709"/>
        <w:jc w:val="both"/>
        <w:rPr>
          <w:sz w:val="28"/>
        </w:rPr>
      </w:pPr>
      <w:r w:rsidRPr="00B41384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 Трущёва В.М</w:t>
      </w:r>
      <w:r w:rsidRPr="00DB1A4F">
        <w:rPr>
          <w:sz w:val="28"/>
        </w:rPr>
        <w:t>.</w:t>
      </w:r>
    </w:p>
    <w:p w:rsidR="00EB499F" w:rsidP="00DB1A4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Pr="00B41384" w:rsidR="00B41384">
        <w:rPr>
          <w:sz w:val="28"/>
        </w:rPr>
        <w:t>Трущёва В.М</w:t>
      </w:r>
      <w:r>
        <w:rPr>
          <w:spacing w:val="-2"/>
          <w:sz w:val="28"/>
        </w:rPr>
        <w:t xml:space="preserve">. в </w:t>
      </w:r>
      <w:r>
        <w:rPr>
          <w:spacing w:val="-2"/>
          <w:sz w:val="28"/>
        </w:rPr>
        <w:t xml:space="preserve">совершении административного правонарушения, </w:t>
      </w:r>
      <w:r>
        <w:rPr>
          <w:spacing w:val="-2"/>
          <w:sz w:val="28"/>
        </w:rPr>
        <w:t>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EB499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1 статьи 23 Налогового кодекса Российской Федерации </w:t>
      </w:r>
      <w:r>
        <w:rPr>
          <w:spacing w:val="-2"/>
          <w:sz w:val="28"/>
        </w:rPr>
        <w:t>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41384" w:rsidRPr="00B41384" w:rsidP="00B41384">
      <w:pPr>
        <w:pStyle w:val="BodyTextIndent2"/>
        <w:ind w:firstLine="709"/>
        <w:rPr>
          <w:sz w:val="28"/>
        </w:rPr>
      </w:pPr>
      <w:r w:rsidRPr="00B41384">
        <w:rPr>
          <w:sz w:val="28"/>
        </w:rPr>
        <w:t xml:space="preserve">Пунктом 7 статьи 431 Налогового кодекса Российской </w:t>
      </w:r>
      <w:r w:rsidRPr="00B41384">
        <w:rPr>
          <w:sz w:val="28"/>
        </w:rPr>
        <w:t>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</w:t>
      </w:r>
      <w:r w:rsidRPr="00B41384">
        <w:rPr>
          <w:sz w:val="28"/>
        </w:rPr>
        <w:t>ым) периодом, в частности, в налоговый орган по месту учета расчета по страховым взносам.</w:t>
      </w:r>
    </w:p>
    <w:p w:rsidR="00B41384" w:rsidRPr="00B41384" w:rsidP="00B41384">
      <w:pPr>
        <w:pStyle w:val="BodyTextIndent2"/>
        <w:ind w:firstLine="709"/>
        <w:rPr>
          <w:sz w:val="28"/>
        </w:rPr>
      </w:pPr>
      <w:r w:rsidRPr="00B41384"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</w:t>
      </w:r>
      <w:r w:rsidRPr="00B41384">
        <w:rPr>
          <w:sz w:val="28"/>
        </w:rPr>
        <w:t>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B41384" w:rsidP="00B41384">
      <w:pPr>
        <w:pStyle w:val="BodyTextIndent2"/>
        <w:ind w:firstLine="709"/>
        <w:rPr>
          <w:sz w:val="28"/>
        </w:rPr>
      </w:pPr>
      <w:r w:rsidRPr="00B41384">
        <w:rPr>
          <w:sz w:val="28"/>
        </w:rPr>
        <w:t>Срок для предоставления расчета по страховым взносам за 3 месяца 2025 года, установленный законодате</w:t>
      </w:r>
      <w:r w:rsidRPr="00B41384">
        <w:rPr>
          <w:sz w:val="28"/>
        </w:rPr>
        <w:t xml:space="preserve">льством о налогах и сборах не позднее                           25 апреля 2025 года до 24 часов 00 минут (в случае направления сведений по почте). </w:t>
      </w:r>
    </w:p>
    <w:p w:rsidR="00EB499F" w:rsidP="00B41384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B41384">
        <w:rPr>
          <w:sz w:val="28"/>
        </w:rPr>
        <w:t>3 месяца 2025</w:t>
      </w:r>
      <w:r>
        <w:rPr>
          <w:sz w:val="28"/>
        </w:rPr>
        <w:t xml:space="preserve"> года должен быть предоставлен должностным лицом </w:t>
      </w:r>
      <w:r w:rsidRPr="00B41384" w:rsidR="00B41384">
        <w:rPr>
          <w:sz w:val="28"/>
        </w:rPr>
        <w:t>Трущёв</w:t>
      </w:r>
      <w:r w:rsidR="00B41384">
        <w:rPr>
          <w:sz w:val="28"/>
        </w:rPr>
        <w:t>ым</w:t>
      </w:r>
      <w:r w:rsidRPr="00B41384" w:rsidR="00B41384">
        <w:rPr>
          <w:sz w:val="28"/>
        </w:rPr>
        <w:t xml:space="preserve"> В.М.</w:t>
      </w:r>
      <w:r>
        <w:rPr>
          <w:sz w:val="28"/>
        </w:rPr>
        <w:t xml:space="preserve"> в Межрайонную ИФНС России № 2 по ХМАО – Югре не позднее 2</w:t>
      </w:r>
      <w:r w:rsidR="005A57F2">
        <w:rPr>
          <w:sz w:val="28"/>
        </w:rPr>
        <w:t>5</w:t>
      </w:r>
      <w:r>
        <w:rPr>
          <w:sz w:val="28"/>
        </w:rPr>
        <w:t xml:space="preserve"> </w:t>
      </w:r>
      <w:r w:rsidR="00B41384">
        <w:rPr>
          <w:sz w:val="28"/>
        </w:rPr>
        <w:t>апреля 2025</w:t>
      </w:r>
      <w:r>
        <w:rPr>
          <w:sz w:val="28"/>
        </w:rPr>
        <w:t xml:space="preserve"> года. В нарушение этого, должностное лицо </w:t>
      </w:r>
      <w:r w:rsidR="00B41384">
        <w:rPr>
          <w:sz w:val="28"/>
        </w:rPr>
        <w:t>Трущёв В.М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B41384">
        <w:rPr>
          <w:sz w:val="28"/>
        </w:rPr>
        <w:t>3 месяца 2025</w:t>
      </w:r>
      <w:r>
        <w:rPr>
          <w:sz w:val="28"/>
        </w:rPr>
        <w:t xml:space="preserve"> года не представил</w:t>
      </w:r>
      <w:r w:rsidR="00747260">
        <w:rPr>
          <w:sz w:val="28"/>
        </w:rPr>
        <w:t xml:space="preserve"> в установленный срок. Расчет по страховым взносам за </w:t>
      </w:r>
      <w:r w:rsidR="00B41384">
        <w:rPr>
          <w:sz w:val="28"/>
        </w:rPr>
        <w:t>3 месяца 2025</w:t>
      </w:r>
      <w:r w:rsidR="00747260">
        <w:rPr>
          <w:sz w:val="28"/>
        </w:rPr>
        <w:t xml:space="preserve"> года представлен </w:t>
      </w:r>
      <w:r w:rsidR="00B41384">
        <w:rPr>
          <w:sz w:val="28"/>
        </w:rPr>
        <w:t>17 июня 2025</w:t>
      </w:r>
      <w:r w:rsidR="00747260">
        <w:rPr>
          <w:sz w:val="28"/>
        </w:rPr>
        <w:t xml:space="preserve"> года</w:t>
      </w:r>
      <w:r>
        <w:rPr>
          <w:sz w:val="28"/>
        </w:rPr>
        <w:t xml:space="preserve">.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Pr="00B41384" w:rsidR="00B41384">
        <w:rPr>
          <w:sz w:val="28"/>
        </w:rPr>
        <w:t>Трущёва В.М</w:t>
      </w:r>
      <w:r w:rsidRPr="00DB1A4F" w:rsidR="00B41384"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</w:t>
      </w:r>
      <w:r>
        <w:rPr>
          <w:sz w:val="28"/>
        </w:rPr>
        <w:t>ела: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B102AE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B41384">
        <w:rPr>
          <w:sz w:val="28"/>
        </w:rPr>
        <w:t>07 июля</w:t>
      </w:r>
      <w:r w:rsidR="00747260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Pr="00B41384" w:rsidR="00B41384">
        <w:rPr>
          <w:sz w:val="28"/>
        </w:rPr>
        <w:t>Трущёв</w:t>
      </w:r>
      <w:r w:rsidR="00B41384">
        <w:rPr>
          <w:sz w:val="28"/>
        </w:rPr>
        <w:t>ым</w:t>
      </w:r>
      <w:r w:rsidRPr="00B41384" w:rsidR="00B41384">
        <w:rPr>
          <w:sz w:val="28"/>
        </w:rPr>
        <w:t xml:space="preserve"> В.М</w:t>
      </w:r>
      <w:r w:rsidRPr="00DB1A4F" w:rsidR="00B41384">
        <w:rPr>
          <w:sz w:val="28"/>
        </w:rPr>
        <w:t>.</w:t>
      </w:r>
      <w:r>
        <w:rPr>
          <w:sz w:val="28"/>
        </w:rPr>
        <w:t xml:space="preserve"> административного правонарушения, ответственност</w:t>
      </w:r>
      <w:r>
        <w:rPr>
          <w:sz w:val="28"/>
        </w:rPr>
        <w:t xml:space="preserve">ь за которое предусмотрена статьей 15.5 Кодекса Российской Федерации об административных правонарушениях;  </w:t>
      </w:r>
    </w:p>
    <w:p w:rsidR="00EB499F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</w:t>
      </w:r>
      <w:r w:rsidR="00747260">
        <w:rPr>
          <w:sz w:val="28"/>
        </w:rPr>
        <w:t>квитанцией о приеме налоговой декларации (расчета), бухгалтерской (финансовой) отчетности в электронной форме, согласно</w:t>
      </w:r>
      <w:r>
        <w:rPr>
          <w:sz w:val="28"/>
        </w:rPr>
        <w:t xml:space="preserve"> которой следует, что </w:t>
      </w:r>
      <w:r w:rsidR="00B102AE">
        <w:rPr>
          <w:spacing w:val="-2"/>
          <w:sz w:val="28"/>
          <w:szCs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предоставило расчет по страховым взносам за</w:t>
      </w:r>
      <w:r w:rsidR="00B102AE">
        <w:rPr>
          <w:sz w:val="28"/>
        </w:rPr>
        <w:t xml:space="preserve"> </w:t>
      </w:r>
      <w:r w:rsidR="00B41384">
        <w:rPr>
          <w:sz w:val="28"/>
        </w:rPr>
        <w:t>3 месяца 2025</w:t>
      </w:r>
      <w:r>
        <w:rPr>
          <w:sz w:val="28"/>
        </w:rPr>
        <w:t xml:space="preserve"> года</w:t>
      </w:r>
      <w:r w:rsidR="00747260">
        <w:rPr>
          <w:sz w:val="28"/>
        </w:rPr>
        <w:t xml:space="preserve"> </w:t>
      </w:r>
      <w:r w:rsidR="00B41384">
        <w:rPr>
          <w:sz w:val="28"/>
        </w:rPr>
        <w:t>17 июня 2025</w:t>
      </w:r>
      <w:r w:rsidR="00747260">
        <w:rPr>
          <w:sz w:val="28"/>
        </w:rPr>
        <w:t xml:space="preserve"> года</w:t>
      </w:r>
      <w:r>
        <w:rPr>
          <w:sz w:val="28"/>
        </w:rPr>
        <w:t xml:space="preserve">.  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B41384">
        <w:rPr>
          <w:sz w:val="28"/>
        </w:rPr>
        <w:t>27 июня</w:t>
      </w:r>
      <w:r w:rsidR="00747260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B102AE">
        <w:rPr>
          <w:sz w:val="28"/>
        </w:rPr>
        <w:t>*</w:t>
      </w:r>
      <w:r>
        <w:rPr>
          <w:sz w:val="28"/>
        </w:rPr>
        <w:t xml:space="preserve"> является </w:t>
      </w:r>
      <w:r w:rsidR="00B41384">
        <w:rPr>
          <w:sz w:val="28"/>
        </w:rPr>
        <w:t>Трущёв В.М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B41384">
        <w:rPr>
          <w:sz w:val="28"/>
        </w:rPr>
        <w:t>Трущёва В.М</w:t>
      </w:r>
      <w:r>
        <w:rPr>
          <w:sz w:val="28"/>
        </w:rPr>
        <w:t xml:space="preserve">. мировой судья </w:t>
      </w:r>
      <w:r>
        <w:rPr>
          <w:sz w:val="28"/>
        </w:rPr>
        <w:t>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</w:t>
      </w:r>
      <w:r>
        <w:rPr>
          <w:sz w:val="28"/>
        </w:rPr>
        <w:t xml:space="preserve">стративного наказания должностному лицу </w:t>
      </w:r>
      <w:r w:rsidR="00B41384">
        <w:rPr>
          <w:sz w:val="28"/>
        </w:rPr>
        <w:t>Трущёву В.М</w:t>
      </w:r>
      <w:r>
        <w:rPr>
          <w:sz w:val="28"/>
        </w:rPr>
        <w:t>., мировой судья учитывает характер совершенного правонарушения.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</w:t>
      </w:r>
      <w:r>
        <w:rPr>
          <w:sz w:val="28"/>
        </w:rPr>
        <w:t>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</w:t>
      </w:r>
      <w:r>
        <w:rPr>
          <w:sz w:val="28"/>
        </w:rPr>
        <w:t>олжностных лиц в размере от трехсот до пятисот рублей.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</w:t>
      </w:r>
      <w:r>
        <w:rPr>
          <w:sz w:val="28"/>
        </w:rPr>
        <w:t>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</w:t>
      </w:r>
      <w:r>
        <w:rPr>
          <w:sz w:val="28"/>
        </w:rPr>
        <w:t>ийской Федерации об административных правонарушениях, мировой судья</w:t>
      </w:r>
    </w:p>
    <w:p w:rsidR="00EB499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B499F">
      <w:pPr>
        <w:pStyle w:val="BodyTextIndent2"/>
        <w:ind w:firstLine="709"/>
        <w:jc w:val="center"/>
        <w:rPr>
          <w:sz w:val="28"/>
        </w:rPr>
      </w:pP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B41384" w:rsidR="00B41384">
        <w:rPr>
          <w:sz w:val="28"/>
        </w:rPr>
        <w:t>Трущёва Василия Михайловича</w:t>
      </w:r>
      <w:r w:rsidR="00B41384"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</w:t>
      </w:r>
      <w:r>
        <w:rPr>
          <w:sz w:val="28"/>
        </w:rPr>
        <w:t xml:space="preserve">инистративных правонарушениях и подвергнуть административному наказанию в виде предупреждения. </w:t>
      </w: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</w:t>
      </w:r>
      <w:r>
        <w:rPr>
          <w:sz w:val="28"/>
        </w:rPr>
        <w:t xml:space="preserve">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4D36A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</w:t>
      </w:r>
      <w:r w:rsidR="005A57F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F33627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99F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>
      <w:rPr>
        <w:rStyle w:val="100"/>
        <w:noProof/>
      </w:rPr>
      <w:t>1</w:t>
    </w:r>
    <w:r>
      <w:rPr>
        <w:rStyle w:val="100"/>
      </w:rPr>
      <w:fldChar w:fldCharType="end"/>
    </w:r>
  </w:p>
  <w:p w:rsidR="00EB49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F"/>
    <w:rsid w:val="000066FD"/>
    <w:rsid w:val="00033AB9"/>
    <w:rsid w:val="002C63B7"/>
    <w:rsid w:val="00304111"/>
    <w:rsid w:val="003721A0"/>
    <w:rsid w:val="00415598"/>
    <w:rsid w:val="004D36A4"/>
    <w:rsid w:val="004F47D2"/>
    <w:rsid w:val="005107C2"/>
    <w:rsid w:val="00517163"/>
    <w:rsid w:val="005A57F2"/>
    <w:rsid w:val="006C62F9"/>
    <w:rsid w:val="006E025E"/>
    <w:rsid w:val="00747260"/>
    <w:rsid w:val="007D7F99"/>
    <w:rsid w:val="007E30A6"/>
    <w:rsid w:val="007F23DB"/>
    <w:rsid w:val="00820CB6"/>
    <w:rsid w:val="00843AF8"/>
    <w:rsid w:val="008A7E7E"/>
    <w:rsid w:val="008D3863"/>
    <w:rsid w:val="009B321C"/>
    <w:rsid w:val="009D2F4B"/>
    <w:rsid w:val="00A06E77"/>
    <w:rsid w:val="00AE066F"/>
    <w:rsid w:val="00AE19F0"/>
    <w:rsid w:val="00B102AE"/>
    <w:rsid w:val="00B41384"/>
    <w:rsid w:val="00B86B0A"/>
    <w:rsid w:val="00C00673"/>
    <w:rsid w:val="00C11DF7"/>
    <w:rsid w:val="00C81729"/>
    <w:rsid w:val="00CB5530"/>
    <w:rsid w:val="00D639BD"/>
    <w:rsid w:val="00D97FC2"/>
    <w:rsid w:val="00DB1A4F"/>
    <w:rsid w:val="00E2109F"/>
    <w:rsid w:val="00E55793"/>
    <w:rsid w:val="00EB499F"/>
    <w:rsid w:val="00EE611A"/>
    <w:rsid w:val="00F10CF8"/>
    <w:rsid w:val="00F33627"/>
    <w:rsid w:val="00F35722"/>
    <w:rsid w:val="00F357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9FDB0D-1A6C-43D8-8BC7-4649299B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Номер страницы1"/>
    <w:basedOn w:val="111"/>
    <w:link w:val="100"/>
  </w:style>
  <w:style w:type="character" w:customStyle="1" w:styleId="100">
    <w:name w:val="Номер страницы1_0"/>
    <w:basedOn w:val="121"/>
    <w:link w:val="10"/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2">
    <w:name w:val="Гиперссылка1"/>
    <w:link w:val="102"/>
    <w:rPr>
      <w:color w:val="0000FF"/>
      <w:u w:val="single"/>
    </w:rPr>
  </w:style>
  <w:style w:type="character" w:customStyle="1" w:styleId="102">
    <w:name w:val="Гиперссылка1_0"/>
    <w:link w:val="12"/>
    <w:rPr>
      <w:color w:val="0000FF"/>
      <w:u w:val="single"/>
    </w:rPr>
  </w:style>
  <w:style w:type="paragraph" w:styleId="BodyTextIndent">
    <w:name w:val="Body Text Indent"/>
    <w:basedOn w:val="Normal"/>
    <w:link w:val="a0"/>
    <w:pPr>
      <w:ind w:firstLine="900"/>
    </w:pPr>
  </w:style>
  <w:style w:type="character" w:customStyle="1" w:styleId="a0">
    <w:name w:val="Основной текст с отступом Знак"/>
    <w:basedOn w:val="1"/>
    <w:link w:val="BodyTextIndent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3">
    <w:name w:val="Основной шрифт абзаца1"/>
    <w:link w:val="103"/>
  </w:style>
  <w:style w:type="character" w:customStyle="1" w:styleId="103">
    <w:name w:val="Основной шрифт абзаца1_0"/>
    <w:link w:val="13"/>
  </w:style>
  <w:style w:type="paragraph" w:customStyle="1" w:styleId="110">
    <w:name w:val="Гиперссылка1_1"/>
    <w:link w:val="120"/>
    <w:rPr>
      <w:color w:val="0000FF"/>
      <w:u w:val="single"/>
    </w:rPr>
  </w:style>
  <w:style w:type="character" w:customStyle="1" w:styleId="120">
    <w:name w:val="Гиперссылка1_2"/>
    <w:link w:val="110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22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11">
    <w:name w:val="Основной шрифт абзаца1_1"/>
    <w:link w:val="121"/>
  </w:style>
  <w:style w:type="character" w:customStyle="1" w:styleId="121">
    <w:name w:val="Основной шрифт абзаца1_2"/>
    <w:link w:val="111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200">
    <w:name w:val="Основной шрифт абзаца2_0"/>
    <w:link w:val="210"/>
  </w:style>
  <w:style w:type="character" w:customStyle="1" w:styleId="210">
    <w:name w:val="Основной шрифт абзаца2_1"/>
    <w:link w:val="20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01">
    <w:name w:val="Гиперссылка2_0"/>
    <w:link w:val="211"/>
    <w:rPr>
      <w:color w:val="0000FF"/>
      <w:u w:val="single"/>
    </w:rPr>
  </w:style>
  <w:style w:type="character" w:customStyle="1" w:styleId="211">
    <w:name w:val="Гиперссылка2_1"/>
    <w:link w:val="201"/>
    <w:rPr>
      <w:color w:val="0000FF"/>
      <w:u w:val="single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2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2"/>
    <w:rPr>
      <w:color w:val="008000"/>
    </w:rPr>
  </w:style>
  <w:style w:type="paragraph" w:customStyle="1" w:styleId="a3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3"/>
    <w:rPr>
      <w:rFonts w:ascii="Arial" w:hAnsi="Arial"/>
      <w:sz w:val="20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22">
    <w:name w:val="Обычный1_2"/>
    <w:link w:val="130"/>
    <w:rPr>
      <w:sz w:val="24"/>
    </w:rPr>
  </w:style>
  <w:style w:type="character" w:customStyle="1" w:styleId="130">
    <w:name w:val="Обычный1_3"/>
    <w:link w:val="122"/>
    <w:rPr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DF53-9C78-4DFB-A716-B9D3EBA1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